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07956" w14:textId="77777777" w:rsidR="001D59C9" w:rsidRPr="001D59C9" w:rsidRDefault="001D59C9" w:rsidP="001D59C9">
      <w:pPr>
        <w:rPr>
          <w:lang w:val="nl-NL"/>
        </w:rPr>
      </w:pPr>
      <w:r w:rsidRPr="001D59C9">
        <w:rPr>
          <w:b/>
          <w:bCs/>
          <w:lang w:val="nl-NL"/>
        </w:rPr>
        <w:t>Lees meer over het boek, download de tools uit het boek en ontdek het Professional Doctorate-onderzoek naar toegankelijk toerisme.</w:t>
      </w:r>
    </w:p>
    <w:p w14:paraId="0B9BB11C" w14:textId="77777777" w:rsidR="001D59C9" w:rsidRPr="001D59C9" w:rsidRDefault="001D59C9" w:rsidP="001D59C9">
      <w:pPr>
        <w:rPr>
          <w:b/>
          <w:bCs/>
        </w:rPr>
      </w:pPr>
      <w:r w:rsidRPr="001D59C9">
        <w:rPr>
          <w:b/>
          <w:bCs/>
        </w:rPr>
        <w:t xml:space="preserve">Boek: </w:t>
      </w:r>
      <w:r w:rsidRPr="001D59C9">
        <w:rPr>
          <w:b/>
          <w:bCs/>
          <w:i/>
          <w:iCs/>
        </w:rPr>
        <w:t>All Aboard, Driving the Transition to Accessible Tourism</w:t>
      </w:r>
    </w:p>
    <w:p w14:paraId="6EE642FB" w14:textId="77777777" w:rsidR="001D59C9" w:rsidRPr="001D59C9" w:rsidRDefault="001D59C9" w:rsidP="001D59C9">
      <w:pPr>
        <w:rPr>
          <w:lang w:val="nl-NL"/>
        </w:rPr>
      </w:pPr>
      <w:r w:rsidRPr="001D59C9">
        <w:rPr>
          <w:lang w:val="nl-NL"/>
        </w:rPr>
        <w:t xml:space="preserve">Wil je praktische kennis opdoen over toegankelijk toerisme? Dan is dit boek voor jou. Met behulp van een reeks praktische tools krijg je inzicht in de volledige reisketen en in de uiteenlopende behoeften van je (potentiële) reizigers. De tools helpen je om persoonlijke overwegingen gedurende de hele klantreis beter te begrijpen. De </w:t>
      </w:r>
      <w:r w:rsidRPr="001D59C9">
        <w:rPr>
          <w:b/>
          <w:bCs/>
          <w:lang w:val="nl-NL"/>
        </w:rPr>
        <w:t>Frontstage Tools</w:t>
      </w:r>
      <w:r w:rsidRPr="001D59C9">
        <w:rPr>
          <w:lang w:val="nl-NL"/>
        </w:rPr>
        <w:t xml:space="preserve"> ondersteunen de communicatie met reizigers, terwijl de </w:t>
      </w:r>
      <w:r w:rsidRPr="001D59C9">
        <w:rPr>
          <w:b/>
          <w:bCs/>
          <w:lang w:val="nl-NL"/>
        </w:rPr>
        <w:t>Backstage Tools</w:t>
      </w:r>
      <w:r w:rsidRPr="001D59C9">
        <w:rPr>
          <w:lang w:val="nl-NL"/>
        </w:rPr>
        <w:t xml:space="preserve"> handvatten bieden voor de implementatie van toegankelijk toerisme achter de schermen, van het identificeren van partners tot het ontwikkelen van een toegankelijkheidsbeleid.</w:t>
      </w:r>
    </w:p>
    <w:p w14:paraId="12A47FC9" w14:textId="77777777" w:rsidR="001D59C9" w:rsidRPr="001D59C9" w:rsidRDefault="001D59C9" w:rsidP="001D59C9">
      <w:pPr>
        <w:rPr>
          <w:lang w:val="nl-NL"/>
        </w:rPr>
      </w:pPr>
      <w:r w:rsidRPr="001D59C9">
        <w:rPr>
          <w:lang w:val="nl-NL"/>
        </w:rPr>
        <w:t>Het eerste deel van het boek behandelt waarom toegankelijkheid belangrijk is en wat een beperking inhoudt. Aan de hand van echte reiservaringen worden zowel belemmeringen als succesvolle voorbeelden belicht. Daarnaast bieden inzichten uit disability studies een sterke theoretische basis. Ook wordt ingegaan op het verschil tussen inclusief toerisme en toegankelijk toerisme.</w:t>
      </w:r>
    </w:p>
    <w:p w14:paraId="4BC70B60" w14:textId="77777777" w:rsidR="001D59C9" w:rsidRPr="001D59C9" w:rsidRDefault="001D59C9" w:rsidP="001D59C9">
      <w:pPr>
        <w:rPr>
          <w:lang w:val="nl-NL"/>
        </w:rPr>
      </w:pPr>
      <w:r w:rsidRPr="001D59C9">
        <w:rPr>
          <w:lang w:val="nl-NL"/>
        </w:rPr>
        <w:t>Verder bespreekt het boek de economische waarde van toegankelijkheid, de groeiende aandacht hiervoor binnen de toeristische sector en – vooral – welke concrete stappen organisaties vandaag al kunnen zetten om toegankelijker te worden.</w:t>
      </w:r>
    </w:p>
    <w:p w14:paraId="2E0C350C" w14:textId="77777777" w:rsidR="001D59C9" w:rsidRPr="001D59C9" w:rsidRDefault="001D59C9" w:rsidP="001D59C9">
      <w:pPr>
        <w:rPr>
          <w:lang w:val="nl-NL"/>
        </w:rPr>
      </w:pPr>
      <w:r w:rsidRPr="001D59C9">
        <w:rPr>
          <w:lang w:val="nl-NL"/>
        </w:rPr>
        <w:t xml:space="preserve">Toerisme is in transitie. Inclusie en toegankelijkheid zijn niet langer optioneel, maar essentieel. De vraag is: </w:t>
      </w:r>
      <w:r w:rsidRPr="001D59C9">
        <w:rPr>
          <w:b/>
          <w:bCs/>
          <w:lang w:val="nl-NL"/>
        </w:rPr>
        <w:t>hoe draag jij hieraan bij?</w:t>
      </w:r>
    </w:p>
    <w:p w14:paraId="255BD8AA" w14:textId="77777777" w:rsidR="001D59C9" w:rsidRPr="001D59C9" w:rsidRDefault="001D59C9" w:rsidP="001D59C9">
      <w:pPr>
        <w:rPr>
          <w:b/>
          <w:bCs/>
          <w:lang w:val="nl-NL"/>
        </w:rPr>
      </w:pPr>
      <w:r w:rsidRPr="001D59C9">
        <w:rPr>
          <w:b/>
          <w:bCs/>
          <w:lang w:val="nl-NL"/>
        </w:rPr>
        <w:t>Praktische tools voor de ontwikkeling van toegankelijk toerisme en co-creatie</w:t>
      </w:r>
    </w:p>
    <w:p w14:paraId="4F93BA4A" w14:textId="77777777" w:rsidR="001D59C9" w:rsidRPr="001D59C9" w:rsidRDefault="001D59C9" w:rsidP="001D59C9">
      <w:pPr>
        <w:rPr>
          <w:lang w:val="nl-NL"/>
        </w:rPr>
      </w:pPr>
      <w:r w:rsidRPr="001D59C9">
        <w:rPr>
          <w:lang w:val="nl-NL"/>
        </w:rPr>
        <w:t>Het boek bevat verschillende tools die de ontwikkeling en gezamenlijke vormgeving van toegankelijk toerisme ondersteunen. Deze tools zijn met name waardevol voor reisorganisaties, destination management organizations (DMO’s) en studenten.</w:t>
      </w:r>
    </w:p>
    <w:p w14:paraId="715E7C20" w14:textId="77777777" w:rsidR="001D59C9" w:rsidRPr="001D59C9" w:rsidRDefault="001D59C9" w:rsidP="001D59C9">
      <w:pPr>
        <w:rPr>
          <w:lang w:val="nl-NL"/>
        </w:rPr>
      </w:pPr>
      <w:r w:rsidRPr="001D59C9">
        <w:rPr>
          <w:lang w:val="nl-NL"/>
        </w:rPr>
        <w:t>De volgende tools zijn beschikbaar en kunnen worden gedownload via:</w:t>
      </w:r>
      <w:r w:rsidRPr="001D59C9">
        <w:rPr>
          <w:lang w:val="nl-NL"/>
        </w:rPr>
        <w:br/>
      </w:r>
      <w:r w:rsidRPr="001D59C9">
        <w:fldChar w:fldCharType="begin"/>
      </w:r>
      <w:r w:rsidRPr="001D59C9">
        <w:rPr>
          <w:lang w:val="nl-NL"/>
        </w:rPr>
        <w:instrText>HYPERLINK "https://toolbox.ensut.eu/tools/" \t "_new"</w:instrText>
      </w:r>
      <w:r w:rsidRPr="001D59C9">
        <w:fldChar w:fldCharType="separate"/>
      </w:r>
      <w:r w:rsidRPr="001D59C9">
        <w:rPr>
          <w:rStyle w:val="Hyperlink"/>
          <w:lang w:val="nl-NL"/>
        </w:rPr>
        <w:t>https://toolbox.ensut.eu/tools/</w:t>
      </w:r>
      <w:r w:rsidRPr="001D59C9">
        <w:fldChar w:fldCharType="end"/>
      </w:r>
    </w:p>
    <w:p w14:paraId="50CCD042" w14:textId="77777777" w:rsidR="001D59C9" w:rsidRPr="001D59C9" w:rsidRDefault="001D59C9" w:rsidP="001D59C9">
      <w:pPr>
        <w:numPr>
          <w:ilvl w:val="0"/>
          <w:numId w:val="1"/>
        </w:numPr>
      </w:pPr>
      <w:r w:rsidRPr="001D59C9">
        <w:t xml:space="preserve">Tool 1. De </w:t>
      </w:r>
      <w:proofErr w:type="spellStart"/>
      <w:r w:rsidRPr="001D59C9">
        <w:t>Beslisboom</w:t>
      </w:r>
      <w:proofErr w:type="spellEnd"/>
      <w:r w:rsidRPr="001D59C9">
        <w:t xml:space="preserve"> voor </w:t>
      </w:r>
      <w:proofErr w:type="spellStart"/>
      <w:r w:rsidRPr="001D59C9">
        <w:t>Toegankelijk</w:t>
      </w:r>
      <w:proofErr w:type="spellEnd"/>
      <w:r w:rsidRPr="001D59C9">
        <w:t xml:space="preserve"> </w:t>
      </w:r>
      <w:proofErr w:type="spellStart"/>
      <w:r w:rsidRPr="001D59C9">
        <w:t>Reizen</w:t>
      </w:r>
      <w:proofErr w:type="spellEnd"/>
      <w:r w:rsidRPr="001D59C9">
        <w:t xml:space="preserve"> (</w:t>
      </w:r>
      <w:r w:rsidRPr="001D59C9">
        <w:rPr>
          <w:i/>
          <w:iCs/>
        </w:rPr>
        <w:t>The Accessible Travel Decision Tree</w:t>
      </w:r>
      <w:r w:rsidRPr="001D59C9">
        <w:t xml:space="preserve">) </w:t>
      </w:r>
    </w:p>
    <w:p w14:paraId="5C5E5EE6" w14:textId="77777777" w:rsidR="001D59C9" w:rsidRPr="001D59C9" w:rsidRDefault="001D59C9" w:rsidP="001D59C9">
      <w:pPr>
        <w:numPr>
          <w:ilvl w:val="0"/>
          <w:numId w:val="1"/>
        </w:numPr>
      </w:pPr>
      <w:r w:rsidRPr="001D59C9">
        <w:t xml:space="preserve">Tool 2. De </w:t>
      </w:r>
      <w:proofErr w:type="spellStart"/>
      <w:r w:rsidRPr="001D59C9">
        <w:t>Toegankelijke</w:t>
      </w:r>
      <w:proofErr w:type="spellEnd"/>
      <w:r w:rsidRPr="001D59C9">
        <w:t xml:space="preserve"> </w:t>
      </w:r>
      <w:proofErr w:type="spellStart"/>
      <w:r w:rsidRPr="001D59C9">
        <w:t>Reisketen</w:t>
      </w:r>
      <w:proofErr w:type="spellEnd"/>
      <w:r w:rsidRPr="001D59C9">
        <w:t xml:space="preserve"> (</w:t>
      </w:r>
      <w:r w:rsidRPr="001D59C9">
        <w:rPr>
          <w:i/>
          <w:iCs/>
        </w:rPr>
        <w:t>The Accessible Travel Chain</w:t>
      </w:r>
      <w:r w:rsidRPr="001D59C9">
        <w:t xml:space="preserve">) </w:t>
      </w:r>
    </w:p>
    <w:p w14:paraId="2B6B7F1D" w14:textId="77777777" w:rsidR="001D59C9" w:rsidRPr="001D59C9" w:rsidRDefault="001D59C9" w:rsidP="001D59C9">
      <w:pPr>
        <w:numPr>
          <w:ilvl w:val="0"/>
          <w:numId w:val="1"/>
        </w:numPr>
        <w:rPr>
          <w:lang w:val="nl-NL"/>
        </w:rPr>
      </w:pPr>
      <w:r w:rsidRPr="001D59C9">
        <w:rPr>
          <w:lang w:val="nl-NL"/>
        </w:rPr>
        <w:t>Tool 3. Het Klantreismodel voor Toegankelijk Toerisme – vier factoren die besluitvorming beïnvloeden (</w:t>
      </w:r>
      <w:r w:rsidRPr="001D59C9">
        <w:rPr>
          <w:i/>
          <w:iCs/>
          <w:lang w:val="nl-NL"/>
        </w:rPr>
        <w:t>The Accessible Tourism Customer Journey Model</w:t>
      </w:r>
      <w:r w:rsidRPr="001D59C9">
        <w:rPr>
          <w:lang w:val="nl-NL"/>
        </w:rPr>
        <w:t xml:space="preserve">) </w:t>
      </w:r>
    </w:p>
    <w:p w14:paraId="55F8420B" w14:textId="77777777" w:rsidR="001D59C9" w:rsidRPr="001D59C9" w:rsidRDefault="001D59C9" w:rsidP="001D59C9">
      <w:pPr>
        <w:numPr>
          <w:ilvl w:val="0"/>
          <w:numId w:val="1"/>
        </w:numPr>
        <w:rPr>
          <w:lang w:val="nl-NL"/>
        </w:rPr>
      </w:pPr>
      <w:r w:rsidRPr="001D59C9">
        <w:rPr>
          <w:lang w:val="nl-NL"/>
        </w:rPr>
        <w:lastRenderedPageBreak/>
        <w:t>Tool 6. De Waardeketen van Toegankelijk Toerisme (</w:t>
      </w:r>
      <w:r w:rsidRPr="001D59C9">
        <w:rPr>
          <w:i/>
          <w:iCs/>
          <w:lang w:val="nl-NL"/>
        </w:rPr>
        <w:t>The Accessible Tourism Value Chain</w:t>
      </w:r>
      <w:r w:rsidRPr="001D59C9">
        <w:rPr>
          <w:lang w:val="nl-NL"/>
        </w:rPr>
        <w:t xml:space="preserve">) </w:t>
      </w:r>
    </w:p>
    <w:p w14:paraId="300A76EA" w14:textId="77777777" w:rsidR="001D59C9" w:rsidRPr="001D59C9" w:rsidRDefault="001D59C9" w:rsidP="001D59C9">
      <w:pPr>
        <w:numPr>
          <w:ilvl w:val="0"/>
          <w:numId w:val="1"/>
        </w:numPr>
      </w:pPr>
      <w:r w:rsidRPr="001D59C9">
        <w:t xml:space="preserve">Tool 7. Principes van Universal Design – </w:t>
      </w:r>
      <w:proofErr w:type="spellStart"/>
      <w:r w:rsidRPr="001D59C9">
        <w:t>beleid</w:t>
      </w:r>
      <w:proofErr w:type="spellEnd"/>
      <w:r w:rsidRPr="001D59C9">
        <w:t xml:space="preserve"> voor </w:t>
      </w:r>
      <w:proofErr w:type="spellStart"/>
      <w:r w:rsidRPr="001D59C9">
        <w:t>Toerisme</w:t>
      </w:r>
      <w:proofErr w:type="spellEnd"/>
      <w:r w:rsidRPr="001D59C9">
        <w:t xml:space="preserve"> voor </w:t>
      </w:r>
      <w:proofErr w:type="spellStart"/>
      <w:r w:rsidRPr="001D59C9">
        <w:t>Iedereen</w:t>
      </w:r>
      <w:proofErr w:type="spellEnd"/>
      <w:r w:rsidRPr="001D59C9">
        <w:t xml:space="preserve"> (</w:t>
      </w:r>
      <w:r w:rsidRPr="001D59C9">
        <w:rPr>
          <w:i/>
          <w:iCs/>
        </w:rPr>
        <w:t>Universal Design Principles – Tourism for All Policy</w:t>
      </w:r>
      <w:r w:rsidRPr="001D59C9">
        <w:t xml:space="preserve">) </w:t>
      </w:r>
    </w:p>
    <w:p w14:paraId="1C80BD76" w14:textId="77777777" w:rsidR="001D59C9" w:rsidRPr="001D59C9" w:rsidRDefault="001D59C9" w:rsidP="001D59C9">
      <w:pPr>
        <w:rPr>
          <w:b/>
          <w:bCs/>
        </w:rPr>
      </w:pPr>
      <w:r w:rsidRPr="001D59C9">
        <w:rPr>
          <w:b/>
          <w:bCs/>
        </w:rPr>
        <w:t>Professional Doctorate-</w:t>
      </w:r>
      <w:proofErr w:type="spellStart"/>
      <w:r w:rsidRPr="001D59C9">
        <w:rPr>
          <w:b/>
          <w:bCs/>
        </w:rPr>
        <w:t>onderzoek</w:t>
      </w:r>
      <w:proofErr w:type="spellEnd"/>
      <w:r w:rsidRPr="001D59C9">
        <w:rPr>
          <w:b/>
          <w:bCs/>
        </w:rPr>
        <w:t xml:space="preserve"> (</w:t>
      </w:r>
      <w:proofErr w:type="spellStart"/>
      <w:r w:rsidRPr="001D59C9">
        <w:rPr>
          <w:b/>
          <w:bCs/>
        </w:rPr>
        <w:t>januari</w:t>
      </w:r>
      <w:proofErr w:type="spellEnd"/>
      <w:r w:rsidRPr="001D59C9">
        <w:rPr>
          <w:b/>
          <w:bCs/>
        </w:rPr>
        <w:t xml:space="preserve"> 2026 – 2031)</w:t>
      </w:r>
    </w:p>
    <w:p w14:paraId="11F1122A" w14:textId="77777777" w:rsidR="001D59C9" w:rsidRPr="001D59C9" w:rsidRDefault="001D59C9" w:rsidP="001D59C9">
      <w:pPr>
        <w:rPr>
          <w:lang w:val="nl-NL"/>
        </w:rPr>
      </w:pPr>
      <w:r w:rsidRPr="001D59C9">
        <w:rPr>
          <w:lang w:val="nl-NL"/>
        </w:rPr>
        <w:t>Om zich verder te verdiepen in toegankelijk toerisme en mogelijkheden voor samenwerking binnen toeristische waardeketens te onderzoeken, is Veroniek gestart met een Professional Doctorate (PD)-onderzoekstraject. Binnen dit traject combineert zij wetenschappelijk onderzoek met praktijkgericht onderzoek.</w:t>
      </w:r>
    </w:p>
    <w:p w14:paraId="685294DF" w14:textId="77777777" w:rsidR="001D59C9" w:rsidRPr="001D59C9" w:rsidRDefault="001D59C9" w:rsidP="001D59C9">
      <w:pPr>
        <w:rPr>
          <w:lang w:val="nl-NL"/>
        </w:rPr>
      </w:pPr>
      <w:r w:rsidRPr="001D59C9">
        <w:rPr>
          <w:lang w:val="nl-NL"/>
        </w:rPr>
        <w:t>Meer informatie over dit PD-traject is te vinden op:</w:t>
      </w:r>
      <w:r w:rsidRPr="001D59C9">
        <w:rPr>
          <w:lang w:val="nl-NL"/>
        </w:rPr>
        <w:br/>
      </w:r>
      <w:hyperlink r:id="rId5" w:tgtFrame="_new" w:history="1">
        <w:r w:rsidRPr="001D59C9">
          <w:rPr>
            <w:rStyle w:val="Hyperlink"/>
            <w:lang w:val="nl-NL"/>
          </w:rPr>
          <w:t>https://www.inholland.nl/inhollandcom/about-inholland/research-profile-veroniek-maat/</w:t>
        </w:r>
      </w:hyperlink>
    </w:p>
    <w:p w14:paraId="43261105" w14:textId="77777777" w:rsidR="001D59C9" w:rsidRPr="001D59C9" w:rsidRDefault="001D59C9" w:rsidP="001D59C9">
      <w:pPr>
        <w:rPr>
          <w:vanish/>
        </w:rPr>
      </w:pPr>
      <w:r w:rsidRPr="001D59C9">
        <w:rPr>
          <w:vanish/>
        </w:rPr>
        <w:t>Bovenkant formulier</w:t>
      </w:r>
    </w:p>
    <w:p w14:paraId="2667B6C6" w14:textId="77777777" w:rsidR="001D59C9" w:rsidRPr="001D59C9" w:rsidRDefault="001D59C9" w:rsidP="001D59C9">
      <w:pPr>
        <w:rPr>
          <w:vanish/>
        </w:rPr>
      </w:pPr>
      <w:r w:rsidRPr="001D59C9">
        <w:rPr>
          <w:vanish/>
        </w:rPr>
        <w:t>Onderkant formulier</w:t>
      </w:r>
    </w:p>
    <w:p w14:paraId="3206AA26" w14:textId="77777777" w:rsidR="003C04C1" w:rsidRDefault="003C04C1"/>
    <w:sectPr w:rsidR="003C04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244CF"/>
    <w:multiLevelType w:val="multilevel"/>
    <w:tmpl w:val="E1DE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719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C9"/>
    <w:rsid w:val="001D59C9"/>
    <w:rsid w:val="003464EA"/>
    <w:rsid w:val="003C04C1"/>
    <w:rsid w:val="007E6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DF99D"/>
  <w15:chartTrackingRefBased/>
  <w15:docId w15:val="{78B7BF42-24D8-4661-8923-980318CD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5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5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59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59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59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59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59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59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59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59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59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59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59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59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59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59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59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59C9"/>
    <w:rPr>
      <w:rFonts w:eastAsiaTheme="majorEastAsia" w:cstheme="majorBidi"/>
      <w:color w:val="272727" w:themeColor="text1" w:themeTint="D8"/>
    </w:rPr>
  </w:style>
  <w:style w:type="paragraph" w:styleId="Titel">
    <w:name w:val="Title"/>
    <w:basedOn w:val="Standaard"/>
    <w:next w:val="Standaard"/>
    <w:link w:val="TitelChar"/>
    <w:uiPriority w:val="10"/>
    <w:qFormat/>
    <w:rsid w:val="001D5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59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59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59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59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59C9"/>
    <w:rPr>
      <w:i/>
      <w:iCs/>
      <w:color w:val="404040" w:themeColor="text1" w:themeTint="BF"/>
    </w:rPr>
  </w:style>
  <w:style w:type="paragraph" w:styleId="Lijstalinea">
    <w:name w:val="List Paragraph"/>
    <w:basedOn w:val="Standaard"/>
    <w:uiPriority w:val="34"/>
    <w:qFormat/>
    <w:rsid w:val="001D59C9"/>
    <w:pPr>
      <w:ind w:left="720"/>
      <w:contextualSpacing/>
    </w:pPr>
  </w:style>
  <w:style w:type="character" w:styleId="Intensievebenadrukking">
    <w:name w:val="Intense Emphasis"/>
    <w:basedOn w:val="Standaardalinea-lettertype"/>
    <w:uiPriority w:val="21"/>
    <w:qFormat/>
    <w:rsid w:val="001D59C9"/>
    <w:rPr>
      <w:i/>
      <w:iCs/>
      <w:color w:val="0F4761" w:themeColor="accent1" w:themeShade="BF"/>
    </w:rPr>
  </w:style>
  <w:style w:type="paragraph" w:styleId="Duidelijkcitaat">
    <w:name w:val="Intense Quote"/>
    <w:basedOn w:val="Standaard"/>
    <w:next w:val="Standaard"/>
    <w:link w:val="DuidelijkcitaatChar"/>
    <w:uiPriority w:val="30"/>
    <w:qFormat/>
    <w:rsid w:val="001D5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59C9"/>
    <w:rPr>
      <w:i/>
      <w:iCs/>
      <w:color w:val="0F4761" w:themeColor="accent1" w:themeShade="BF"/>
    </w:rPr>
  </w:style>
  <w:style w:type="character" w:styleId="Intensieveverwijzing">
    <w:name w:val="Intense Reference"/>
    <w:basedOn w:val="Standaardalinea-lettertype"/>
    <w:uiPriority w:val="32"/>
    <w:qFormat/>
    <w:rsid w:val="001D59C9"/>
    <w:rPr>
      <w:b/>
      <w:bCs/>
      <w:smallCaps/>
      <w:color w:val="0F4761" w:themeColor="accent1" w:themeShade="BF"/>
      <w:spacing w:val="5"/>
    </w:rPr>
  </w:style>
  <w:style w:type="character" w:styleId="Hyperlink">
    <w:name w:val="Hyperlink"/>
    <w:basedOn w:val="Standaardalinea-lettertype"/>
    <w:uiPriority w:val="99"/>
    <w:unhideWhenUsed/>
    <w:rsid w:val="001D59C9"/>
    <w:rPr>
      <w:color w:val="467886" w:themeColor="hyperlink"/>
      <w:u w:val="single"/>
    </w:rPr>
  </w:style>
  <w:style w:type="character" w:styleId="Onopgelostemelding">
    <w:name w:val="Unresolved Mention"/>
    <w:basedOn w:val="Standaardalinea-lettertype"/>
    <w:uiPriority w:val="99"/>
    <w:semiHidden/>
    <w:unhideWhenUsed/>
    <w:rsid w:val="001D5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holland.nl/inhollandcom/about-inholland/research-profile-veroniek-ma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475</Words>
  <Characters>2711</Characters>
  <Application>Microsoft Office Word</Application>
  <DocSecurity>0</DocSecurity>
  <Lines>22</Lines>
  <Paragraphs>6</Paragraphs>
  <ScaleCrop>false</ScaleCrop>
  <Company>HogeSchool InHolland</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 Iris</dc:creator>
  <cp:keywords/>
  <dc:description/>
  <cp:lastModifiedBy>Kerst, Iris</cp:lastModifiedBy>
  <cp:revision>1</cp:revision>
  <dcterms:created xsi:type="dcterms:W3CDTF">2026-06-09T06:25:00Z</dcterms:created>
  <dcterms:modified xsi:type="dcterms:W3CDTF">2026-06-09T06:27:00Z</dcterms:modified>
</cp:coreProperties>
</file>